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4"/>
        <w:gridCol w:w="6575"/>
        <w:gridCol w:w="8001"/>
      </w:tblGrid>
      <w:tr w:rsidR="00E35A15" w:rsidTr="00C950DF">
        <w:trPr>
          <w:trHeight w:val="5238"/>
        </w:trPr>
        <w:tc>
          <w:tcPr>
            <w:tcW w:w="13149" w:type="dxa"/>
            <w:gridSpan w:val="2"/>
          </w:tcPr>
          <w:p w:rsidR="00E35A15" w:rsidRDefault="00647B04">
            <w:r>
              <w:object w:dxaOrig="8544" w:dyaOrig="5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7.5pt;height:297pt" o:ole="">
                  <v:imagedata r:id="rId7" o:title=""/>
                </v:shape>
                <o:OLEObject Type="Embed" ProgID="PBrush" ShapeID="_x0000_i1025" DrawAspect="Content" ObjectID="_1477116438" r:id="rId8"/>
              </w:object>
            </w:r>
          </w:p>
        </w:tc>
        <w:tc>
          <w:tcPr>
            <w:tcW w:w="8001" w:type="dxa"/>
          </w:tcPr>
          <w:p w:rsidR="00E35A15" w:rsidRDefault="00E35A15" w:rsidP="00464252">
            <w:pPr>
              <w:jc w:val="center"/>
            </w:pPr>
            <w:r>
              <w:t>GALVENĀ DARBA ZONĀ PIELIETOJAMIE MATERIĀLI</w:t>
            </w:r>
            <w:r w:rsidR="00464252">
              <w:t xml:space="preserve"> UN BRĪDINĀJUMA ELEMENTI</w:t>
            </w:r>
          </w:p>
          <w:p w:rsidR="00E35A15" w:rsidRDefault="00E35A15" w:rsidP="000D7449">
            <w:pPr>
              <w:jc w:val="center"/>
            </w:pPr>
          </w:p>
          <w:p w:rsidR="00E35A15" w:rsidRDefault="00E35A15" w:rsidP="000D7449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350A5DD1" wp14:editId="69BDE793">
                  <wp:extent cx="1143000" cy="716280"/>
                  <wp:effectExtent l="0" t="0" r="0" b="7620"/>
                  <wp:docPr id="2" name="Picture 2" descr="C:\Users\User\Desktop\20110621114802417651_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0110621114802417651_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A15" w:rsidRDefault="00E35A15" w:rsidP="00E35A15">
            <w:pPr>
              <w:jc w:val="center"/>
            </w:pPr>
            <w:r>
              <w:t>barjera nr.912</w:t>
            </w:r>
          </w:p>
          <w:p w:rsidR="00464252" w:rsidRDefault="00464252" w:rsidP="00E35A15">
            <w:pPr>
              <w:jc w:val="center"/>
            </w:pPr>
          </w:p>
          <w:p w:rsidR="00464252" w:rsidRDefault="00F03F54" w:rsidP="00E35A15">
            <w:pPr>
              <w:jc w:val="center"/>
            </w:pPr>
            <w:r>
              <w:object w:dxaOrig="5160" w:dyaOrig="4476">
                <v:shape id="_x0000_i1026" type="#_x0000_t75" style="width:146.25pt;height:126.75pt" o:ole="">
                  <v:imagedata r:id="rId10" o:title=""/>
                </v:shape>
                <o:OLEObject Type="Embed" ProgID="PBrush" ShapeID="_x0000_i1026" DrawAspect="Content" ObjectID="_1477116439" r:id="rId11"/>
              </w:object>
            </w:r>
          </w:p>
          <w:p w:rsidR="00464252" w:rsidRDefault="00F03F54" w:rsidP="00E35A15">
            <w:pPr>
              <w:jc w:val="center"/>
            </w:pPr>
            <w:r>
              <w:t>cz Nr.729</w:t>
            </w:r>
          </w:p>
          <w:p w:rsidR="00E35A15" w:rsidRDefault="00E35A15" w:rsidP="00E35A15"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9EBA3" wp14:editId="3B81A20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78105</wp:posOffset>
                      </wp:positionV>
                      <wp:extent cx="1097280" cy="327660"/>
                      <wp:effectExtent l="0" t="0" r="266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0.05pt;margin-top:6.15pt;width:86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" fillcolor="#c4bc96 [2414]" strokecolor="black [3200]" strokeweight="2pt"/>
                  </w:pict>
                </mc:Fallback>
              </mc:AlternateContent>
            </w:r>
          </w:p>
          <w:p w:rsidR="00E35A15" w:rsidRDefault="00E35A15" w:rsidP="00E35A15">
            <w:pPr>
              <w:tabs>
                <w:tab w:val="left" w:pos="2184"/>
              </w:tabs>
            </w:pPr>
            <w:r>
              <w:tab/>
              <w:t>darbu zona</w:t>
            </w:r>
          </w:p>
          <w:p w:rsidR="00464252" w:rsidRPr="00E35A15" w:rsidRDefault="00464252" w:rsidP="00E35A15">
            <w:pPr>
              <w:tabs>
                <w:tab w:val="left" w:pos="2184"/>
              </w:tabs>
            </w:pPr>
          </w:p>
        </w:tc>
      </w:tr>
      <w:tr w:rsidR="0015028A" w:rsidTr="00B749A3">
        <w:trPr>
          <w:trHeight w:val="3258"/>
        </w:trPr>
        <w:tc>
          <w:tcPr>
            <w:tcW w:w="6574" w:type="dxa"/>
            <w:vMerge w:val="restart"/>
          </w:tcPr>
          <w:p w:rsidR="0015028A" w:rsidRDefault="0015028A"/>
          <w:p w:rsidR="0015028A" w:rsidRDefault="0015028A"/>
          <w:p w:rsidR="0015028A" w:rsidRDefault="0015028A" w:rsidP="00C950DF">
            <w:r>
              <w:t>DARBA VIETAS NOROBEŽOŠANA</w:t>
            </w:r>
          </w:p>
          <w:p w:rsidR="0015028A" w:rsidRDefault="0015028A" w:rsidP="00C950DF"/>
          <w:p w:rsidR="0015028A" w:rsidRDefault="0015028A" w:rsidP="00C950DF">
            <w:r>
              <w:object w:dxaOrig="4512" w:dyaOrig="5556">
                <v:shape id="_x0000_i1027" type="#_x0000_t75" style="width:225.75pt;height:277.5pt" o:ole="">
                  <v:imagedata r:id="rId12" o:title=""/>
                </v:shape>
                <o:OLEObject Type="Embed" ProgID="PBrush" ShapeID="_x0000_i1027" DrawAspect="Content" ObjectID="_1477116440" r:id="rId13"/>
              </w:object>
            </w:r>
          </w:p>
        </w:tc>
        <w:tc>
          <w:tcPr>
            <w:tcW w:w="6575" w:type="dxa"/>
            <w:vMerge w:val="restart"/>
          </w:tcPr>
          <w:p w:rsidR="0015028A" w:rsidRDefault="0015028A" w:rsidP="00C950DF"/>
          <w:p w:rsidR="0015028A" w:rsidRDefault="0015028A" w:rsidP="00C950DF"/>
          <w:p w:rsidR="0015028A" w:rsidRDefault="0015028A" w:rsidP="00C950DF"/>
        </w:tc>
        <w:tc>
          <w:tcPr>
            <w:tcW w:w="8001" w:type="dxa"/>
          </w:tcPr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Darbu veikšanas termiņš:_______________________________________</w:t>
            </w:r>
          </w:p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Satiksmes organizācijas tehnisko līdzekļu uzstādīšanu veikt atbilstoši pievienotajai shēmai</w:t>
            </w:r>
          </w:p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Veicamie darbi: ūdensapgādes un kanalizācijas tīklu paplašināšana</w:t>
            </w:r>
          </w:p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Satiksmes organizācija būvdarbu laikā tiek veikta atbilstoši MK noteikumiem Nr.421 „Noteikumi par darba vietu aprīkošanu uzceļiem”</w:t>
            </w:r>
          </w:p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Ceļa zīmes uzstādāmas atbilstoši LVS Nr.77 „Ceļa zīmes”</w:t>
            </w:r>
          </w:p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Uzstādītie satiksmes organizācijas tehniskie līdzekļi paliek uzstādīti arī pēc darba laika beigām un brīvdienās</w:t>
            </w:r>
          </w:p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Nodrošināt operatīvā transporta satiksmi</w:t>
            </w:r>
          </w:p>
          <w:p w:rsidR="0015028A" w:rsidRDefault="0015028A" w:rsidP="00D32B04">
            <w:pPr>
              <w:pStyle w:val="ListParagraph"/>
              <w:numPr>
                <w:ilvl w:val="0"/>
                <w:numId w:val="1"/>
              </w:numPr>
            </w:pPr>
            <w:r>
              <w:t>Nodrošināt vietējo iedzīvotāju piebraukšanas iespējas</w:t>
            </w:r>
          </w:p>
          <w:p w:rsidR="0015028A" w:rsidRDefault="0015028A" w:rsidP="00F34740">
            <w:pPr>
              <w:pStyle w:val="ListParagraph"/>
            </w:pPr>
          </w:p>
          <w:p w:rsidR="0015028A" w:rsidRDefault="0015028A" w:rsidP="00D32B04"/>
        </w:tc>
      </w:tr>
      <w:tr w:rsidR="0015028A" w:rsidTr="00B749A3">
        <w:trPr>
          <w:trHeight w:val="3479"/>
        </w:trPr>
        <w:tc>
          <w:tcPr>
            <w:tcW w:w="6574" w:type="dxa"/>
            <w:vMerge/>
          </w:tcPr>
          <w:p w:rsidR="0015028A" w:rsidRDefault="0015028A"/>
        </w:tc>
        <w:tc>
          <w:tcPr>
            <w:tcW w:w="6575" w:type="dxa"/>
            <w:vMerge/>
          </w:tcPr>
          <w:p w:rsidR="0015028A" w:rsidRDefault="0015028A"/>
        </w:tc>
        <w:tc>
          <w:tcPr>
            <w:tcW w:w="8001" w:type="dxa"/>
          </w:tcPr>
          <w:p w:rsidR="0015028A" w:rsidRDefault="0015028A">
            <w:r>
              <w:t>Objekts: JŪRMALAS ŪDENSSAIMNIECĪBAS ATTĪSTĪBAS PROJEKTA 2.KĀRTA</w:t>
            </w:r>
          </w:p>
          <w:p w:rsidR="0015028A" w:rsidRDefault="0015028A"/>
          <w:p w:rsidR="0015028A" w:rsidRDefault="0015028A">
            <w:r>
              <w:t>Būvuzņēmējs: SIA „Ostas celtnieks” Dzintaru iela 48, Ventspils, LV 3602</w:t>
            </w:r>
          </w:p>
          <w:p w:rsidR="0015028A" w:rsidRDefault="0015028A"/>
          <w:p w:rsidR="0015028A" w:rsidRDefault="0015028A">
            <w:r>
              <w:t>Apakšuzņēmējs: SIA „UK Meistars” Skolas iela 23-68, Jūrmala, LV 2016</w:t>
            </w:r>
          </w:p>
          <w:p w:rsidR="0015028A" w:rsidRDefault="0015028A"/>
          <w:p w:rsidR="0015028A" w:rsidRDefault="0015028A">
            <w:r>
              <w:t>Darbu vadītājs: Anatolijs Tjuļins, tel.:29297246</w:t>
            </w:r>
          </w:p>
          <w:p w:rsidR="0015028A" w:rsidRDefault="0015028A"/>
          <w:p w:rsidR="0015028A" w:rsidRDefault="0015028A">
            <w:r>
              <w:t>Rasējums: SATIKSMES ORGANIZĀCIJA – SHĒMA NR.</w:t>
            </w:r>
            <w:r w:rsidR="000809BA">
              <w:t>2</w:t>
            </w:r>
          </w:p>
          <w:p w:rsidR="0015028A" w:rsidRDefault="0015028A"/>
          <w:p w:rsidR="0015028A" w:rsidRDefault="0015028A">
            <w:r>
              <w:t>Izstrādāja: SIA „J</w:t>
            </w:r>
            <w:r w:rsidRPr="000809BA">
              <w:rPr>
                <w:sz w:val="20"/>
              </w:rPr>
              <w:t>ū</w:t>
            </w:r>
            <w:r>
              <w:t>rmalas gaisma”</w:t>
            </w:r>
          </w:p>
        </w:tc>
      </w:tr>
      <w:tr w:rsidR="00BB786A" w:rsidTr="00AF2297">
        <w:trPr>
          <w:trHeight w:val="5238"/>
        </w:trPr>
        <w:tc>
          <w:tcPr>
            <w:tcW w:w="13149" w:type="dxa"/>
            <w:gridSpan w:val="2"/>
          </w:tcPr>
          <w:p w:rsidR="00BB786A" w:rsidRDefault="00BB786A" w:rsidP="00AF2297">
            <w:r>
              <w:object w:dxaOrig="10980" w:dyaOrig="5052">
                <v:shape id="_x0000_i1028" type="#_x0000_t75" style="width:549pt;height:252.75pt" o:ole="">
                  <v:imagedata r:id="rId14" o:title=""/>
                </v:shape>
                <o:OLEObject Type="Embed" ProgID="PBrush" ShapeID="_x0000_i1028" DrawAspect="Content" ObjectID="_1477116441" r:id="rId15"/>
              </w:object>
            </w:r>
          </w:p>
        </w:tc>
        <w:tc>
          <w:tcPr>
            <w:tcW w:w="8001" w:type="dxa"/>
          </w:tcPr>
          <w:p w:rsidR="00BB786A" w:rsidRDefault="00BB786A" w:rsidP="00AF2297">
            <w:pPr>
              <w:jc w:val="center"/>
            </w:pPr>
            <w:r>
              <w:t>GALVENĀ DARBA ZONĀ PIELIETOJAMIE MATERIĀLI UN BRĪDINĀJUMA ELEMENTI</w:t>
            </w:r>
          </w:p>
          <w:p w:rsidR="00BB786A" w:rsidRDefault="00BB786A" w:rsidP="00AF2297">
            <w:pPr>
              <w:jc w:val="center"/>
            </w:pPr>
          </w:p>
          <w:p w:rsidR="00BB786A" w:rsidRDefault="00BB786A" w:rsidP="00AF2297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7730FFBD" wp14:editId="2DCFEDC6">
                  <wp:extent cx="1143000" cy="716280"/>
                  <wp:effectExtent l="0" t="0" r="0" b="7620"/>
                  <wp:docPr id="4" name="Picture 4" descr="C:\Users\User\Desktop\20110621114802417651_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0110621114802417651_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86A" w:rsidRDefault="00BB786A" w:rsidP="00AF2297">
            <w:pPr>
              <w:jc w:val="center"/>
            </w:pPr>
            <w:r>
              <w:t>barjera nr.912</w:t>
            </w:r>
          </w:p>
          <w:p w:rsidR="00BB786A" w:rsidRDefault="00BB786A" w:rsidP="00AF2297">
            <w:pPr>
              <w:jc w:val="center"/>
            </w:pPr>
          </w:p>
          <w:p w:rsidR="00BB786A" w:rsidRDefault="00BB786A" w:rsidP="00AF2297">
            <w:pPr>
              <w:jc w:val="center"/>
            </w:pPr>
            <w:r>
              <w:object w:dxaOrig="5472" w:dyaOrig="4920">
                <v:shape id="_x0000_i1029" type="#_x0000_t75" style="width:120pt;height:108pt" o:ole="">
                  <v:imagedata r:id="rId16" o:title=""/>
                </v:shape>
                <o:OLEObject Type="Embed" ProgID="PBrush" ShapeID="_x0000_i1029" DrawAspect="Content" ObjectID="_1477116442" r:id="rId17"/>
              </w:object>
            </w:r>
          </w:p>
          <w:p w:rsidR="00BB786A" w:rsidRDefault="00BB786A" w:rsidP="00AF2297">
            <w:pPr>
              <w:jc w:val="center"/>
            </w:pPr>
            <w:r>
              <w:t>cz.729</w:t>
            </w:r>
          </w:p>
          <w:p w:rsidR="00BB786A" w:rsidRDefault="00BB786A" w:rsidP="00AF2297">
            <w:pPr>
              <w:jc w:val="center"/>
            </w:pPr>
          </w:p>
          <w:p w:rsidR="00BB786A" w:rsidRDefault="00BB786A" w:rsidP="00AF2297"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17F00" wp14:editId="11D1F41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78105</wp:posOffset>
                      </wp:positionV>
                      <wp:extent cx="1097280" cy="327660"/>
                      <wp:effectExtent l="0" t="0" r="2667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0.05pt;margin-top:6.15pt;width:86.4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" fillcolor="#c4bc96 [2414]" strokecolor="black [3200]" strokeweight="2pt"/>
                  </w:pict>
                </mc:Fallback>
              </mc:AlternateContent>
            </w:r>
          </w:p>
          <w:p w:rsidR="00BB786A" w:rsidRDefault="00BB786A" w:rsidP="00AF2297">
            <w:pPr>
              <w:tabs>
                <w:tab w:val="left" w:pos="2184"/>
              </w:tabs>
            </w:pPr>
            <w:r>
              <w:tab/>
              <w:t>darbu zona</w:t>
            </w:r>
          </w:p>
          <w:p w:rsidR="00BB786A" w:rsidRPr="00E35A15" w:rsidRDefault="00BB786A" w:rsidP="00AF2297">
            <w:pPr>
              <w:tabs>
                <w:tab w:val="left" w:pos="2184"/>
              </w:tabs>
            </w:pPr>
          </w:p>
        </w:tc>
      </w:tr>
      <w:tr w:rsidR="00BB786A" w:rsidTr="00AF2297">
        <w:trPr>
          <w:trHeight w:val="3258"/>
        </w:trPr>
        <w:tc>
          <w:tcPr>
            <w:tcW w:w="6574" w:type="dxa"/>
            <w:vMerge w:val="restart"/>
          </w:tcPr>
          <w:p w:rsidR="00BB786A" w:rsidRDefault="00BB786A" w:rsidP="00AF2297"/>
          <w:p w:rsidR="00BB786A" w:rsidRDefault="00BB786A" w:rsidP="00AF2297"/>
          <w:p w:rsidR="00BB786A" w:rsidRDefault="00BB786A" w:rsidP="00AF2297">
            <w:r>
              <w:t>DARBA VIETAS NOROBEŽOŠANA</w:t>
            </w:r>
          </w:p>
          <w:p w:rsidR="00BB786A" w:rsidRDefault="00BB786A" w:rsidP="00AF2297"/>
          <w:p w:rsidR="00BB786A" w:rsidRDefault="00BB786A" w:rsidP="00AF2297">
            <w:r>
              <w:object w:dxaOrig="4512" w:dyaOrig="5556">
                <v:shape id="_x0000_i1030" type="#_x0000_t75" style="width:225.75pt;height:277.5pt" o:ole="">
                  <v:imagedata r:id="rId12" o:title=""/>
                </v:shape>
                <o:OLEObject Type="Embed" ProgID="PBrush" ShapeID="_x0000_i1030" DrawAspect="Content" ObjectID="_1477116443" r:id="rId18"/>
              </w:object>
            </w:r>
          </w:p>
        </w:tc>
        <w:tc>
          <w:tcPr>
            <w:tcW w:w="6575" w:type="dxa"/>
            <w:vMerge w:val="restart"/>
          </w:tcPr>
          <w:p w:rsidR="00BB786A" w:rsidRDefault="00BB786A" w:rsidP="00AF2297"/>
          <w:p w:rsidR="00BB786A" w:rsidRDefault="00BB786A" w:rsidP="00AF2297"/>
          <w:p w:rsidR="00BB786A" w:rsidRDefault="00BB786A" w:rsidP="00AF2297"/>
        </w:tc>
        <w:tc>
          <w:tcPr>
            <w:tcW w:w="8001" w:type="dxa"/>
          </w:tcPr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Darbu veikšanas termiņš:_______________________________________</w:t>
            </w:r>
          </w:p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Satiksmes organizācijas tehnisko līdzekļu uzstādīšanu veikt atbilstoši pievienotajai shēmai</w:t>
            </w:r>
          </w:p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Veicamie darbi: ūdensapgādes un kanalizācijas tīklu paplašināšana</w:t>
            </w:r>
          </w:p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Satiksmes organizācija būvdarbu laikā tiek veikta atbilstoši MK noteikumiem Nr.421 „Noteikumi par darba vietu aprīkošanu uzceļiem”</w:t>
            </w:r>
          </w:p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Ceļa zīmes uzstādāmas atbilstoši LVS Nr.77 „Ceļa zīmes”</w:t>
            </w:r>
          </w:p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Uzstādītie satiksmes organizācijas tehniskie līdzekļi paliek uzstādīti arī pēc darba laika beigām un brīvdienās</w:t>
            </w:r>
          </w:p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Nodrošināt operatīvā transporta satiksmi</w:t>
            </w:r>
          </w:p>
          <w:p w:rsidR="00BB786A" w:rsidRDefault="00BB786A" w:rsidP="00AF2297">
            <w:pPr>
              <w:pStyle w:val="ListParagraph"/>
              <w:numPr>
                <w:ilvl w:val="0"/>
                <w:numId w:val="1"/>
              </w:numPr>
            </w:pPr>
            <w:r>
              <w:t>Nodrošināt vietējo iedzīvotāju piebraukšanas iespējas</w:t>
            </w:r>
          </w:p>
          <w:p w:rsidR="00BB786A" w:rsidRDefault="00BB786A" w:rsidP="00AF2297">
            <w:pPr>
              <w:pStyle w:val="ListParagraph"/>
            </w:pPr>
          </w:p>
          <w:p w:rsidR="00BB786A" w:rsidRDefault="00BB786A" w:rsidP="00AF2297"/>
        </w:tc>
      </w:tr>
      <w:tr w:rsidR="00BB786A" w:rsidTr="00AF2297">
        <w:trPr>
          <w:trHeight w:val="3479"/>
        </w:trPr>
        <w:tc>
          <w:tcPr>
            <w:tcW w:w="6574" w:type="dxa"/>
            <w:vMerge/>
          </w:tcPr>
          <w:p w:rsidR="00BB786A" w:rsidRDefault="00BB786A" w:rsidP="00AF2297"/>
        </w:tc>
        <w:tc>
          <w:tcPr>
            <w:tcW w:w="6575" w:type="dxa"/>
            <w:vMerge/>
          </w:tcPr>
          <w:p w:rsidR="00BB786A" w:rsidRDefault="00BB786A" w:rsidP="00AF2297"/>
        </w:tc>
        <w:tc>
          <w:tcPr>
            <w:tcW w:w="8001" w:type="dxa"/>
          </w:tcPr>
          <w:p w:rsidR="00BB786A" w:rsidRDefault="00BB786A" w:rsidP="00AF2297">
            <w:r>
              <w:t>Objekts: JŪRMALAS ŪDENSSAIMNIECĪBAS ATTĪSTĪBAS PROJEKTA 2.KĀRTA</w:t>
            </w:r>
          </w:p>
          <w:p w:rsidR="00BB786A" w:rsidRDefault="00BB786A" w:rsidP="00AF2297"/>
          <w:p w:rsidR="00BB786A" w:rsidRDefault="00BB786A" w:rsidP="00AF2297">
            <w:r>
              <w:t>Būvuzņēmējs: SIA „Ostas celtnieks” Dzintaru iela 48, Ventspils, LV 3602</w:t>
            </w:r>
          </w:p>
          <w:p w:rsidR="00BB786A" w:rsidRDefault="00BB786A" w:rsidP="00AF2297"/>
          <w:p w:rsidR="00BB786A" w:rsidRDefault="00BB786A" w:rsidP="00AF2297">
            <w:r>
              <w:t>Apakšuzņēmējs: SIA „UK Meistars” Skolas iela 23-68, Jūrmala, LV 2016</w:t>
            </w:r>
          </w:p>
          <w:p w:rsidR="00BB786A" w:rsidRDefault="00BB786A" w:rsidP="00AF2297"/>
          <w:p w:rsidR="00BB786A" w:rsidRDefault="00BB786A" w:rsidP="00AF2297">
            <w:r>
              <w:t>Darbu vadītājs: Anatolijs Tjuļins, tel.:29297246</w:t>
            </w:r>
          </w:p>
          <w:p w:rsidR="00BB786A" w:rsidRDefault="00BB786A" w:rsidP="00AF2297"/>
          <w:p w:rsidR="00BB786A" w:rsidRDefault="00BB786A" w:rsidP="00AF2297">
            <w:r>
              <w:t>Rasējums: SATIKSMES ORGANIZĀCIJA – SHĒMA NR.1</w:t>
            </w:r>
          </w:p>
          <w:p w:rsidR="00BB786A" w:rsidRDefault="00BB786A" w:rsidP="00AF2297"/>
          <w:p w:rsidR="00BB786A" w:rsidRDefault="00BB786A" w:rsidP="00AF2297">
            <w:r>
              <w:t>Izstrādāja: SIA „Jūrmalas gaisma”</w:t>
            </w:r>
          </w:p>
        </w:tc>
      </w:tr>
    </w:tbl>
    <w:p w:rsidR="00BB786A" w:rsidRDefault="00BB786A" w:rsidP="00BB786A"/>
    <w:p w:rsidR="000D7449" w:rsidRDefault="000D7449" w:rsidP="000809BA">
      <w:bookmarkStart w:id="0" w:name="_GoBack"/>
      <w:bookmarkEnd w:id="0"/>
    </w:p>
    <w:sectPr w:rsidR="000D7449" w:rsidSect="000809BA">
      <w:pgSz w:w="23814" w:h="16839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4D8D"/>
    <w:multiLevelType w:val="hybridMultilevel"/>
    <w:tmpl w:val="E3408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D7"/>
    <w:rsid w:val="000809BA"/>
    <w:rsid w:val="000D7449"/>
    <w:rsid w:val="0015028A"/>
    <w:rsid w:val="00152258"/>
    <w:rsid w:val="00281B5E"/>
    <w:rsid w:val="0046005A"/>
    <w:rsid w:val="00464252"/>
    <w:rsid w:val="00647B04"/>
    <w:rsid w:val="00A83E16"/>
    <w:rsid w:val="00BB786A"/>
    <w:rsid w:val="00C92728"/>
    <w:rsid w:val="00C950DF"/>
    <w:rsid w:val="00CC37D7"/>
    <w:rsid w:val="00D32B04"/>
    <w:rsid w:val="00E35A15"/>
    <w:rsid w:val="00EE18DC"/>
    <w:rsid w:val="00F03F54"/>
    <w:rsid w:val="00F34740"/>
    <w:rsid w:val="00F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9BEF-9D41-4293-B71E-2C3A21F1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Gaisma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Vilmars</dc:creator>
  <cp:keywords/>
  <dc:description/>
  <cp:lastModifiedBy>USER</cp:lastModifiedBy>
  <cp:revision>2</cp:revision>
  <cp:lastPrinted>2014-07-15T09:02:00Z</cp:lastPrinted>
  <dcterms:created xsi:type="dcterms:W3CDTF">2014-11-10T07:21:00Z</dcterms:created>
  <dcterms:modified xsi:type="dcterms:W3CDTF">2014-11-10T07:21:00Z</dcterms:modified>
</cp:coreProperties>
</file>